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05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Style w:val="7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70C0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长春市第六医院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  <w:lang w:val="en-US" w:eastAsia="zh-CN"/>
        </w:rPr>
        <w:t>道闸及监控设备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444444"/>
          <w:spacing w:val="0"/>
          <w:sz w:val="36"/>
          <w:szCs w:val="36"/>
          <w:shd w:val="clear" w:fill="FFFFFF"/>
        </w:rPr>
        <w:t>采购询价公告</w:t>
      </w:r>
    </w:p>
    <w:p w14:paraId="45DF61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一、项目需求</w:t>
      </w:r>
    </w:p>
    <w:tbl>
      <w:tblPr>
        <w:tblStyle w:val="4"/>
        <w:tblW w:w="946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89"/>
        <w:gridCol w:w="619"/>
        <w:gridCol w:w="5020"/>
        <w:gridCol w:w="990"/>
        <w:gridCol w:w="990"/>
      </w:tblGrid>
      <w:tr w14:paraId="53B9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" w:type="dxa"/>
            <w:shd w:val="clear" w:color="auto" w:fill="auto"/>
            <w:vAlign w:val="center"/>
          </w:tcPr>
          <w:p w14:paraId="2341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DC9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AF9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020" w:type="dxa"/>
            <w:shd w:val="clear" w:color="auto" w:fill="auto"/>
            <w:noWrap/>
            <w:vAlign w:val="center"/>
          </w:tcPr>
          <w:p w14:paraId="65ACB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公共参数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1311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D6F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3290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852" w:type="dxa"/>
            <w:shd w:val="clear" w:color="auto" w:fill="auto"/>
            <w:vAlign w:val="center"/>
          </w:tcPr>
          <w:p w14:paraId="71D9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4BF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B9E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4米伸缩杆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2629E2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输入电压 AC220V±10%         </w:t>
            </w:r>
          </w:p>
          <w:p w14:paraId="588FF2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无故障运行≥300万次    </w:t>
            </w:r>
          </w:p>
          <w:p w14:paraId="49C9B1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工作温度 -30℃至60℃之间正常工作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5E39F1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杆抬杆速度≤3s          </w:t>
            </w:r>
          </w:p>
          <w:p w14:paraId="05C164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具备多种接口，可接入红外线、地感、雷达及收费系统           </w:t>
            </w:r>
          </w:p>
          <w:p w14:paraId="3976B7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机箱外观简洁，结实耐用，表面采用先进喷涂工艺，适用户外环境下使用            </w:t>
            </w:r>
          </w:p>
          <w:p w14:paraId="3F2079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装有手轮装置，停电时，实现手动起落杆              8、产生的噪声小           </w:t>
            </w:r>
          </w:p>
          <w:p w14:paraId="71955E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采用直流无刷电机控制：电机效率高                           10、无线摇控功能，配套两个遥控器            11、以上参数需完全满足，厂家如有其他功能参数可自行补充       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C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1C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4E06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52" w:type="dxa"/>
            <w:shd w:val="clear" w:color="auto" w:fill="auto"/>
            <w:vAlign w:val="center"/>
          </w:tcPr>
          <w:p w14:paraId="2B57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F6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63A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车牌识别摄像头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78F721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工作电压 AC220V±10%    </w:t>
            </w:r>
          </w:p>
          <w:p w14:paraId="5F07A2F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高清摄像机像素≥300w像素   </w:t>
            </w:r>
          </w:p>
          <w:p w14:paraId="76EA8A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集成度高：集摄像机、显示屏、补光灯、镜头、喇叭功放于一体。                       </w:t>
            </w:r>
          </w:p>
          <w:p w14:paraId="2E430B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内置高亮LED灯，白光/红外二合一                    5、语音提示智能化、行业化、情景化的可自定义语音提示   </w:t>
            </w:r>
          </w:p>
          <w:p w14:paraId="40767E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实现机动车精准抓拍识别，准确率99.9%以上                  </w:t>
            </w:r>
          </w:p>
          <w:p w14:paraId="2BF989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防尘防水等级符合室外设备IP54级别要求</w:t>
            </w:r>
          </w:p>
          <w:p w14:paraId="3E760B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支持识别符合GA 36《中华人民共和国机动车号牌》标准的车牌类型；支持中国香港，中国澳门和中国大陆车牌识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别，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车型识别，车标识别，车身颜色识别</w:t>
            </w:r>
          </w:p>
          <w:p w14:paraId="540054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以上参数需完全满足，厂家如有其他功能参数可自行补充     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B2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F5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B0E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52" w:type="dxa"/>
            <w:shd w:val="clear" w:color="auto" w:fill="auto"/>
            <w:vAlign w:val="center"/>
          </w:tcPr>
          <w:p w14:paraId="3DFA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F66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6573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防砸雷达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73047C1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雷达场景学习能力：支持    </w:t>
            </w:r>
          </w:p>
          <w:p w14:paraId="4E75725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工作频段：77-81GHz       </w:t>
            </w:r>
          </w:p>
          <w:p w14:paraId="4D3FCB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检测宽度可调，操作方便    </w:t>
            </w:r>
          </w:p>
          <w:p w14:paraId="75243C0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可稳定检测到行人和车辆   </w:t>
            </w:r>
          </w:p>
          <w:p w14:paraId="0B2F4DD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自动记录雷达的配置参数，断电重启后可恢复至之前的工作状态                    </w:t>
            </w:r>
          </w:p>
          <w:p w14:paraId="078C8C7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环境适应性强，检测性能不受电磁干扰、光照、灰尘、雨雪等外界环境影响。</w:t>
            </w:r>
          </w:p>
          <w:p w14:paraId="7AE2A3E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以上参数需完全满足，厂家如有其他功能参数可自行补充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61D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8B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38F5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vAlign w:val="center"/>
          </w:tcPr>
          <w:p w14:paraId="1F0F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D11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8AE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停车终端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650651F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采用停车终端设备或pc配置软件；     </w:t>
            </w:r>
          </w:p>
          <w:p w14:paraId="67AC34B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支持4车道管理授权；            </w:t>
            </w:r>
          </w:p>
          <w:p w14:paraId="55F1150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支持ETC功能；            </w:t>
            </w:r>
          </w:p>
          <w:p w14:paraId="1F61285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支持互联网远程访问设备，远程处理异常，远程下载日志，远程升级设备 远程运维；</w:t>
            </w:r>
          </w:p>
          <w:p w14:paraId="42FCD9D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支持长春爱泊车平台对接；</w:t>
            </w:r>
          </w:p>
          <w:p w14:paraId="0CA66E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支持录像存储，支持录像计划，保存进出车完整数据链；视频图像保存时间应≥30天；经复核后的报警图像应长期保存，重要图像可备份存储；</w:t>
            </w:r>
          </w:p>
          <w:p w14:paraId="4FF7348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支持VGA/HDMI接显示器，标准鼠标键盘输入控制，即插即用，方便快捷，节省成本；</w:t>
            </w:r>
          </w:p>
          <w:p w14:paraId="34E4709E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支持多用户、多权限控制；</w:t>
            </w:r>
          </w:p>
          <w:p w14:paraId="3A15CA3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支持嵌入式加密认证机制，确保网络上安全使用；</w:t>
            </w:r>
          </w:p>
          <w:p w14:paraId="44E6DCA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支持标准的SDK协议，支持对接云平台，对外扩展性强；   </w:t>
            </w:r>
          </w:p>
          <w:p w14:paraId="02CA7C5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支持对固定车划分不同群组；</w:t>
            </w:r>
          </w:p>
          <w:p w14:paraId="28AB6FC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支持分配不同出入权限；</w:t>
            </w:r>
          </w:p>
          <w:p w14:paraId="7FDE09FF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支持一户多车；</w:t>
            </w:r>
          </w:p>
          <w:p w14:paraId="65F6C4C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支持场中场；</w:t>
            </w:r>
          </w:p>
          <w:p w14:paraId="6541669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支持灵活出入与收费规则； </w:t>
            </w:r>
          </w:p>
          <w:p w14:paraId="2DCCDE70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可采用嵌入式系统；或I5处理器，硬盘≥1TB，内存≥8G；</w:t>
            </w:r>
          </w:p>
          <w:p w14:paraId="6C9F36BA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以上参数需完全满足，厂家如有其他功能参数可自行补充。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8E8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22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9A7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vAlign w:val="center"/>
          </w:tcPr>
          <w:p w14:paraId="0856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EFC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D52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缴费扫码器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0AC3D2A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显示屏≥9寸LCD；</w:t>
            </w:r>
          </w:p>
          <w:p w14:paraId="720A161B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支持动态二维码显示；         </w:t>
            </w:r>
          </w:p>
          <w:p w14:paraId="019D807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支持语音对讲，一键呼叫可视语音对讲，协助解决车主问题； </w:t>
            </w:r>
          </w:p>
          <w:p w14:paraId="58A9B30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设备集成IC读卡器，支持刷卡上传；</w:t>
            </w:r>
          </w:p>
          <w:p w14:paraId="6A886A4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支持OTAP协议、支持SDK协议，能够对接8630、ISC、单机版终端等平台或设备；</w:t>
            </w:r>
          </w:p>
          <w:p w14:paraId="76C3D4E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以上参数需完全满足，厂家如有其他功能参数可自行补充。                    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91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F6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1C7F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vAlign w:val="center"/>
          </w:tcPr>
          <w:p w14:paraId="5C65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8A8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48D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场库停车云服务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00DB47A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支持停车场联网管理，无需本地部署和维护服务器；</w:t>
            </w:r>
          </w:p>
          <w:p w14:paraId="0EB8119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支持停车记录、营收记录等运营数据的查询和分析功能；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支持支持停车记录、营收记录等运营数据文字文件存储时间≥5年；</w:t>
            </w:r>
          </w:p>
          <w:p w14:paraId="73F24AC1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支持多种规则的包期车管理，支持线上发布包期套餐车主自助办理：</w:t>
            </w:r>
          </w:p>
          <w:p w14:paraId="0D4627F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支持白名单、黑名单等特定车辆管理功能；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4、支持电子优惠券，包括多种规则的发行、购买、赠券、领用等功能；                  </w:t>
            </w:r>
          </w:p>
          <w:p w14:paraId="2839734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支持场内二维码和车道二维码支付、公众号账单付款；</w:t>
            </w:r>
          </w:p>
          <w:p w14:paraId="4D06075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支持无牌车临停扫码进出场和缴费；</w:t>
            </w:r>
          </w:p>
          <w:p w14:paraId="16F6975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支持发票管理，对接第三方电子发票服务实现开票和记录查询  支持云端校对车牌、纠正金额、手动匹配入场、手动生成账单、手动放行等操作；</w:t>
            </w:r>
          </w:p>
          <w:p w14:paraId="5F3CC76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支持前端系统和设备的远程配置和离线告警；</w:t>
            </w:r>
          </w:p>
          <w:p w14:paraId="00BBE16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支持多个角色、用户的权限配置管理；</w:t>
            </w:r>
          </w:p>
          <w:p w14:paraId="0658136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支持手机APP管理停车场，支持查看数据、远程控制、云端值守、车辆管理、设备告警等功能；</w:t>
            </w:r>
          </w:p>
          <w:p w14:paraId="4D46E323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提供微信公众号等车主端应用，支持停车缴费、找停车场、办理包期、领用优惠券等车主服务；</w:t>
            </w:r>
          </w:p>
          <w:p w14:paraId="0FEA469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支持接入LED大屏展示可视化实时数据，支持接入车位诱导屏；</w:t>
            </w:r>
          </w:p>
          <w:p w14:paraId="0B282CB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支持接入各大银行、银联的线上支付渠道；</w:t>
            </w:r>
          </w:p>
          <w:p w14:paraId="2A06524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支持向运营方自有微信公众号提供接口；</w:t>
            </w:r>
          </w:p>
          <w:p w14:paraId="29EA20E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支持向第三方平台提供接口；</w:t>
            </w:r>
          </w:p>
          <w:p w14:paraId="2790B8C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以上参数需完全满足，厂家如有其他功能参数可自行补充。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C9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68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车道/年</w:t>
            </w:r>
          </w:p>
        </w:tc>
      </w:tr>
      <w:tr w14:paraId="3534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" w:type="dxa"/>
            <w:shd w:val="clear" w:color="auto" w:fill="auto"/>
            <w:vAlign w:val="center"/>
          </w:tcPr>
          <w:p w14:paraId="48EF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E81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停车产品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1199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平台对接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59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城市停车平台对接服务。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E1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D5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45B6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2" w:type="dxa"/>
            <w:shd w:val="clear" w:color="auto" w:fill="auto"/>
            <w:vAlign w:val="center"/>
          </w:tcPr>
          <w:p w14:paraId="135E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EC3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21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38ADD30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支持接入院方原有海康监控平台；</w:t>
            </w:r>
          </w:p>
          <w:p w14:paraId="1518488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最高分辨率可达3200 × 1800 @20 fps；</w:t>
            </w:r>
          </w:p>
          <w:p w14:paraId="61BDB7F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支持越界侦测，区域入侵侦测；</w:t>
            </w:r>
          </w:p>
          <w:p w14:paraId="2B0094A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支持背光补偿，强光抑制，3D数字降噪，120 dB宽动态，适应不同环境；</w:t>
            </w:r>
          </w:p>
          <w:p w14:paraId="1AC6E38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支持白光/红外双补光，红外光最远可达30 m，白光最远可达20 m；</w:t>
            </w:r>
          </w:p>
          <w:p w14:paraId="69F0EA17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支持1个RJ45 10 M/100 M自适应以太网口，1个内置麦克风；</w:t>
            </w:r>
          </w:p>
          <w:p w14:paraId="6A52447B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符合IP66防尘防水设计，可靠性高； </w:t>
            </w:r>
          </w:p>
          <w:p w14:paraId="14D9E9D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以上参数需完全满足，厂家如有其他功能参数可自行补充 ；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BA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93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34F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52" w:type="dxa"/>
            <w:shd w:val="clear" w:color="auto" w:fill="auto"/>
            <w:vAlign w:val="center"/>
          </w:tcPr>
          <w:p w14:paraId="76CD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83A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9B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筒型摄像机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4D332D5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支持接入院方原有海康监控平台；</w:t>
            </w:r>
          </w:p>
          <w:p w14:paraId="11E1BE2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最高分辨率可达3200 × 1800 @20 fps；</w:t>
            </w:r>
          </w:p>
          <w:p w14:paraId="5BB0C5B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支持越界侦测，区域入侵侦测；</w:t>
            </w:r>
          </w:p>
          <w:p w14:paraId="15B60D48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支持背光补偿，强光抑制，3D数字降噪，120 dB宽动态；</w:t>
            </w:r>
          </w:p>
          <w:p w14:paraId="0073E35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支持1个RJ45 10 M/100 M自适应以太网口，1个内置麦克风；</w:t>
            </w:r>
          </w:p>
          <w:p w14:paraId="1B3EC6F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支持白光/红外双补光，红外光最远可达50 m，白光最远可达30 m；</w:t>
            </w:r>
          </w:p>
          <w:p w14:paraId="6BF2435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符合IP66防尘防水设计，可靠性高； </w:t>
            </w:r>
          </w:p>
          <w:p w14:paraId="0B202FD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以上参数需完全满足，厂家如有其他功能参数可自行补充；。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0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2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704D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52" w:type="dxa"/>
            <w:shd w:val="clear" w:color="auto" w:fill="auto"/>
            <w:vAlign w:val="center"/>
          </w:tcPr>
          <w:p w14:paraId="7C02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9CC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C80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1FF3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1、5个10/100/1000Base-T RJ45端口；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1～4号千兆RJ45端口支持IEEE 802.3af/at标准PoE供电；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2、整机最大PoE供电功率为60W，单端口最大PoE供电功率为30W；</w:t>
            </w:r>
          </w:p>
          <w:p w14:paraId="7118372C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支持商云APP端及Web端远程管理；</w:t>
            </w:r>
          </w:p>
          <w:p w14:paraId="1255065B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支持智能开局、异常告警、快速排障；</w:t>
            </w:r>
          </w:p>
          <w:p w14:paraId="353B40A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支持802.1Q VLAN、Port VLAN、QoS、带宽控制、风暴抑制；</w:t>
            </w:r>
          </w:p>
          <w:p w14:paraId="5E72CE9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支持端口汇聚、端口流量统计、端口监控、线缆检测、环回保护；</w:t>
            </w:r>
          </w:p>
          <w:p w14:paraId="23C0A93B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支持云管理、VLAN隔离、标准交换三种工作模式；</w:t>
            </w:r>
          </w:p>
          <w:p w14:paraId="319D1E7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以上参数需完全满足，厂家如有其他功能参数可自行补充。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0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37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0C88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vAlign w:val="center"/>
          </w:tcPr>
          <w:p w14:paraId="6611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003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534E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3C6E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含安装空调，1.5P壁挂式空调，制热功率：1320W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制冷量：3520W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循环风量：700m3/h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扫风方式：上下扫风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制热量：5020W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制冷功率：920W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睡眠模式：按键调节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制冷剂：R32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电源插头规格：16A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电压/频率：220V/50Hz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55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1E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  <w:tr w14:paraId="5CD3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shd w:val="clear" w:color="auto" w:fill="auto"/>
            <w:vAlign w:val="center"/>
          </w:tcPr>
          <w:p w14:paraId="72EC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3F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白钢房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7B6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白钢房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021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规格尺寸2.0*3.5*2.4，（1）立柱：采用80*80*1.5不锈钢立柱，整体材质为201不锈钢材质（2）框架：用45*75*1.2mm不锈钢管，不锈钢门，不锈钢窗5+5+5中空玻璃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（3）屋面：用不锈钢1.0mm焊接而成，中性胶密封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（4）室内吊顶：豪华pvc吊顶，内有工作台面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（5）内墙采用竹炭纤维板做墙面装修,墙体用3公分挤塑板+2公分木工板做保温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（6）底板用铁方通做基础，铺设6mm建筑模板，上铺复合木地板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（7）岗亭焊接缝采用中性耐候胶密封，彻底杜绝漏雨和渗水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（8）窗：双层保温玻璃，透光度，85%-90%，锁：优质执手锁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（9）配置；开关器2组，配2套五孔插座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（10）照明：室内LED吸顶灯1顶           </w:t>
            </w:r>
          </w:p>
          <w:p w14:paraId="3AE98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（11）电路：优质电线2.5平方线路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（12）  抗风能力8级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含运费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B79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3D6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</w:tr>
      <w:tr w14:paraId="31725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" w:type="dxa"/>
            <w:shd w:val="clear" w:color="auto" w:fill="auto"/>
            <w:vAlign w:val="center"/>
          </w:tcPr>
          <w:p w14:paraId="5732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195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7C59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79CC1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胀栓，水晶头，运费，电源线，网线，插排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7C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83D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5F05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52" w:type="dxa"/>
            <w:shd w:val="clear" w:color="auto" w:fill="auto"/>
            <w:vAlign w:val="center"/>
          </w:tcPr>
          <w:p w14:paraId="7F36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99A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键鼠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223D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键鼠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7E1F0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供电方式，有线供电。即插即用 简单可靠，无需安装，无需复杂设置，通过USB接口连接即可快速开始工作。全尺寸键盘，高效便捷。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CF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15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</w:tr>
      <w:tr w14:paraId="5B1C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2" w:type="dxa"/>
            <w:shd w:val="clear" w:color="auto" w:fill="auto"/>
            <w:vAlign w:val="center"/>
          </w:tcPr>
          <w:p w14:paraId="3496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9B1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395F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1039A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1年运维服务，专人专线，24小时内及时响应。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F5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6E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72E3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52" w:type="dxa"/>
            <w:shd w:val="clear" w:color="auto" w:fill="auto"/>
            <w:vAlign w:val="center"/>
          </w:tcPr>
          <w:p w14:paraId="7D8A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1A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安装费用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41C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订制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60601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需要网络自行接入操作室，应该使用室外线缆，网络接入不少于2条网线，完成网络调试服务，保证道闸系统收费功能可用（可踏查现场，结合实际施工、造价）</w:t>
            </w:r>
            <w:bookmarkEnd w:id="0"/>
          </w:p>
        </w:tc>
        <w:tc>
          <w:tcPr>
            <w:tcW w:w="990" w:type="dxa"/>
            <w:shd w:val="clear" w:color="auto" w:fill="auto"/>
            <w:vAlign w:val="center"/>
          </w:tcPr>
          <w:p w14:paraId="5C33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E4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  <w:tr w14:paraId="6AD0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852" w:type="dxa"/>
            <w:shd w:val="clear" w:color="auto" w:fill="auto"/>
            <w:vAlign w:val="center"/>
          </w:tcPr>
          <w:p w14:paraId="017F9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C23A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代开发票</w:t>
            </w:r>
          </w:p>
        </w:tc>
        <w:tc>
          <w:tcPr>
            <w:tcW w:w="619" w:type="dxa"/>
            <w:shd w:val="clear" w:color="auto" w:fill="auto"/>
            <w:vAlign w:val="center"/>
          </w:tcPr>
          <w:p w14:paraId="0008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订制</w:t>
            </w:r>
          </w:p>
        </w:tc>
        <w:tc>
          <w:tcPr>
            <w:tcW w:w="5020" w:type="dxa"/>
            <w:shd w:val="clear" w:color="auto" w:fill="auto"/>
            <w:vAlign w:val="center"/>
          </w:tcPr>
          <w:p w14:paraId="3EF56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1、协助用户完成税号验证、开票信息配置、开票商品配置；2、提供发票开具、发票红冲、开票记录查询统计等功能，提供便捷的活体认证工 3、运营商、商户和车主提供便捷的自助开票功能 4、开票异常情况下提供24小时内延时开票保障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7D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C46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</w:tr>
    </w:tbl>
    <w:p w14:paraId="4B4D40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 w:firstLineChars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66666"/>
          <w:spacing w:val="0"/>
          <w:sz w:val="27"/>
          <w:szCs w:val="27"/>
        </w:rPr>
      </w:pPr>
    </w:p>
    <w:p w14:paraId="44C2DE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二、资格要求</w:t>
      </w:r>
    </w:p>
    <w:p w14:paraId="03DF0A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（1）供应商经营资质</w:t>
      </w:r>
    </w:p>
    <w:p w14:paraId="4C9452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（2）法定代表人或授权人身份证复印件及授权书</w:t>
      </w:r>
    </w:p>
    <w:p w14:paraId="6BBEFF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（3）信用中国诚信报告</w:t>
      </w:r>
    </w:p>
    <w:p w14:paraId="1DB0B3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（4）供应商三年无重大违法记录声明</w:t>
      </w:r>
    </w:p>
    <w:p w14:paraId="7454F4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三、报价要求</w:t>
      </w:r>
    </w:p>
    <w:p w14:paraId="53B167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1.按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参数要求报价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，报价单一份（密封加盖公章）。</w:t>
      </w:r>
    </w:p>
    <w:p w14:paraId="34B3A8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2.提供所报参数及售后服务承诺纸质版各一份（密封加盖公章）。 </w:t>
      </w:r>
    </w:p>
    <w:p w14:paraId="4F3A97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3.医院经市场调研预算采购价格不超过五万元。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 xml:space="preserve">           </w:t>
      </w:r>
    </w:p>
    <w:p w14:paraId="108A8D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Style w:val="7"/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四、相关要求</w:t>
      </w:r>
    </w:p>
    <w:p w14:paraId="4B361E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1.公告时间：2026.02.05——2026.02.09</w:t>
      </w:r>
    </w:p>
    <w:p w14:paraId="69B1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递交报价文件时间：截至2026年2月09日16点</w:t>
      </w:r>
    </w:p>
    <w:p w14:paraId="025270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 递交报价文件地址：长春市第六医院总务科</w:t>
      </w:r>
    </w:p>
    <w:p w14:paraId="69DBA3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联系人：徐林鑫    </w:t>
      </w:r>
    </w:p>
    <w:p w14:paraId="6A3A45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联系电话：18186832288</w:t>
      </w:r>
    </w:p>
    <w:p w14:paraId="6254F2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2026年2月05日 </w:t>
      </w:r>
    </w:p>
    <w:p w14:paraId="7A602E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27" w:lineRule="atLeast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79B32"/>
    <w:multiLevelType w:val="singleLevel"/>
    <w:tmpl w:val="8B879B3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9AB368EB"/>
    <w:multiLevelType w:val="singleLevel"/>
    <w:tmpl w:val="9AB368E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D3F0238"/>
    <w:multiLevelType w:val="singleLevel"/>
    <w:tmpl w:val="BD3F023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A68DDD3"/>
    <w:multiLevelType w:val="singleLevel"/>
    <w:tmpl w:val="DA68DDD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6F89A04"/>
    <w:multiLevelType w:val="singleLevel"/>
    <w:tmpl w:val="F6F89A0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68B3F8"/>
    <w:multiLevelType w:val="singleLevel"/>
    <w:tmpl w:val="FF68B3F8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21BD9BF4"/>
    <w:multiLevelType w:val="singleLevel"/>
    <w:tmpl w:val="21BD9BF4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74DC32F2"/>
    <w:multiLevelType w:val="singleLevel"/>
    <w:tmpl w:val="74DC32F2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E64FAF9"/>
    <w:multiLevelType w:val="singleLevel"/>
    <w:tmpl w:val="7E64FA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15EB"/>
    <w:rsid w:val="047D740B"/>
    <w:rsid w:val="14C27CE8"/>
    <w:rsid w:val="1AAC2734"/>
    <w:rsid w:val="1E106F05"/>
    <w:rsid w:val="28D95A80"/>
    <w:rsid w:val="3E4D4BAE"/>
    <w:rsid w:val="4E5222D8"/>
    <w:rsid w:val="532F6E3B"/>
    <w:rsid w:val="5B334EFC"/>
    <w:rsid w:val="5EA0719B"/>
    <w:rsid w:val="65963842"/>
    <w:rsid w:val="66F35137"/>
    <w:rsid w:val="6A095BDD"/>
    <w:rsid w:val="6E584D80"/>
    <w:rsid w:val="6E8C5596"/>
    <w:rsid w:val="6EBF2A30"/>
    <w:rsid w:val="746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3053</Words>
  <Characters>3400</Characters>
  <Lines>0</Lines>
  <Paragraphs>0</Paragraphs>
  <TotalTime>9</TotalTime>
  <ScaleCrop>false</ScaleCrop>
  <LinksUpToDate>false</LinksUpToDate>
  <CharactersWithSpaces>3794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2025-11-11T00:49:00Z</dcterms:created>
  <dc:creator>Administrator</dc:creator>
  <cp:lastModifiedBy>杖剑走天涯</cp:lastModifiedBy>
  <cp:lastPrinted>2026-02-05T07:44:10Z</cp:lastPrinted>
  <dcterms:modified xsi:type="dcterms:W3CDTF">2026-02-05T07:45:48Z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eyJoZGlkIjoiZTlmNGUzNjFiMzJlZTZmN2M5OWY3ZmZkZWVkYWRmMDgiLCJ1c2VySWQiOiIzNjA4NzgxNjgifQ==</vt:lpwstr>
  </property>
  <property fmtid="{D5CDD505-2E9C-101B-9397-08002B2CF9AE}" pid="4" name="ICV">
    <vt:lpwstr>B3F16DBB074E4F28ACE4953D033BDFDF_13</vt:lpwstr>
  </property>
</Properties>
</file>