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ind w:leftChars="0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>附件一：</w:t>
      </w:r>
    </w:p>
    <w:tbl>
      <w:tblPr>
        <w:tblStyle w:val="3"/>
        <w:tblW w:w="4971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3"/>
        <w:gridCol w:w="2636"/>
        <w:gridCol w:w="1332"/>
        <w:gridCol w:w="1186"/>
        <w:gridCol w:w="238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5000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b/>
                <w:color w:val="auto"/>
                <w:sz w:val="28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4"/>
              </w:rPr>
              <w:t>检测项目</w:t>
            </w:r>
            <w:r>
              <w:rPr>
                <w:rFonts w:hint="eastAsia" w:ascii="宋体" w:hAnsi="宋体" w:eastAsia="宋体" w:cs="宋体"/>
                <w:b/>
                <w:color w:val="auto"/>
                <w:sz w:val="28"/>
                <w:szCs w:val="24"/>
                <w:lang w:val="en-US" w:eastAsia="zh-CN"/>
              </w:rPr>
              <w:t>列表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物价编码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项目名称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报告时间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收费（元）</w:t>
            </w:r>
          </w:p>
        </w:tc>
        <w:tc>
          <w:tcPr>
            <w:tcW w:w="130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检测方法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阿戈美拉汀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阿托莫西汀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tabs>
                <w:tab w:val="left" w:pos="2326"/>
              </w:tabs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安非他酮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二氢安非他酮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羟基安非他酮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西酞普兰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去甲西酞普兰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氯美噻唑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度硫平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度洛西汀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氟西汀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去甲氟西汀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氟伏沙明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胍啡肽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哌醋甲酯（利他林）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米安色林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去甲米安色林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米那普仑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米氮平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去甲米氮平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吗氯贝胺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奈法唑酮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奥普普拉醇（奥匹哌醇）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帕罗西汀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auto" w:sz="4" w:space="0"/>
              <w:left w:val="nil"/>
              <w:bottom w:val="single" w:color="auto" w:sz="4" w:space="0"/>
              <w:right w:val="nil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瑞波西汀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auto" w:sz="4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利他林酸</w:t>
            </w:r>
          </w:p>
        </w:tc>
        <w:tc>
          <w:tcPr>
            <w:tcW w:w="73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auto" w:sz="4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舍曲林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去甲舍曲林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噻奈普汀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曲马多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O-去甲曲马多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反苯环丙胺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曲唑酮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文拉法辛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O-去甲文拉法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伏硫西汀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氨磺必利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阿立哌唑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脱氢阿立哌唑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氯丙嗪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氯普噻吨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氯氮平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去甲氯氮平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氟哌噻吨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氟奋乃静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氟哌啶醇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甲氧异丁嗪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美哌隆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奥氮平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去甲奥氮平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培拉嗪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酰胺哌啶酮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异丙嗪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丙硫喷地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喹硫平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去甲喹硫平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利培酮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帕利哌酮（9羟利培酮）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舍吲哚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舒必利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硫利达嗪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齐拉西酮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佐替平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珠氯噻醇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10-羟基卡马西平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布瓦西坦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卡马西平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二羟卡马西平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环氧卡马西平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非尔氨酯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加巴喷丁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拉科酰胺（拉考沙胺）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</w:p>
        </w:tc>
        <w:tc>
          <w:tcPr>
            <w:tcW w:w="130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拉莫三嗪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左乙拉西坦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奥卡西平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苯乙基二酰胺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吡仑帕奈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苯妥英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普瑞巴林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扑米酮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瑞替加宾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卢非酰胺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司替戊醇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噻加宾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NDMS（N-去甲氧基甲酰胺）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乙琥胺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苯巴比妥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硫噻嗪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托吡酯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丙戊酸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唑尼沙胺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阿普唑仑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α-羟基-咪达唑仑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溴西泮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3-羟基-溴西泮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氯氮卓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氯巴占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诺氯巴占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氯硝西泮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7-氨基氯硝西泮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地莫西泮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地西泮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诺地西泮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艾司唑仑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氟硝西泮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7-氨基氟硝西泮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去甲氟硝西泮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氟西泮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去烷基氟西泮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劳拉西泮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氯甲西泮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美达西泮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咪达唑仑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α-羟基-三唑仑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硝西泮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7-氨基硝西泮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奥沙西泮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普拉西泮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替马西泮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四氢西泮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三唑仑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α-羟基-阿普唑仑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扎莱普隆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唑吡坦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佐匹克隆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 xml:space="preserve">环孢霉素A 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他克莫司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4"/>
                <w:lang w:bidi="ar"/>
              </w:rPr>
              <w:t>西罗莫司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氨苄西林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头孢唑啉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头孢吡肟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头孢噻肟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头孢呋辛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氯霉素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克林霉素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达托霉素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氟氯西林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利奈唑胺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美罗培南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哌拉西林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舒巴坦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他唑巴坦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万古霉素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5-氟胞嘧啶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氟康唑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艾沙康唑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伊曲康唑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羟基伊曲康唑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酮康唑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泊沙康唑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伏立康唑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氟尿嘧啶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甲氨蝶呤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7-羟基甲氨蝶呤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868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250309005</w:t>
            </w:r>
          </w:p>
        </w:tc>
        <w:tc>
          <w:tcPr>
            <w:tcW w:w="1445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auto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</w:rPr>
              <w:t>环磷酰胺</w:t>
            </w:r>
          </w:p>
        </w:tc>
        <w:tc>
          <w:tcPr>
            <w:tcW w:w="73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  <w:lang w:val="en-US" w:eastAsia="zh-CN"/>
              </w:rPr>
              <w:t>5-7</w:t>
            </w: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工作日</w:t>
            </w:r>
          </w:p>
        </w:tc>
        <w:tc>
          <w:tcPr>
            <w:tcW w:w="650" w:type="pct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kern w:val="2"/>
                <w:sz w:val="24"/>
                <w:szCs w:val="24"/>
                <w:lang w:val="en-US" w:eastAsia="zh-CN" w:bidi="ar-SA"/>
              </w:rPr>
            </w:pPr>
          </w:p>
        </w:tc>
        <w:tc>
          <w:tcPr>
            <w:tcW w:w="130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il"/>
              <w:tr2bl w:val="nil"/>
            </w:tcBorders>
            <w:noWrap w:val="0"/>
            <w:vAlign w:val="center"/>
          </w:tcPr>
          <w:p>
            <w:pPr>
              <w:spacing w:beforeLines="0" w:afterLines="0"/>
              <w:jc w:val="center"/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auto"/>
                <w:sz w:val="24"/>
                <w:szCs w:val="24"/>
              </w:rPr>
              <w:t>液相色谱串联质谱法</w:t>
            </w:r>
          </w:p>
        </w:tc>
      </w:tr>
    </w:tbl>
    <w:p>
      <w:pPr>
        <w:numPr>
          <w:ilvl w:val="0"/>
          <w:numId w:val="0"/>
        </w:numPr>
        <w:ind w:leftChars="0"/>
        <w:rPr>
          <w:rFonts w:hint="eastAsia"/>
          <w:sz w:val="28"/>
          <w:szCs w:val="28"/>
          <w:lang w:val="en-US" w:eastAsia="zh-CN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474" w:bottom="1440" w:left="1474" w:header="1361" w:footer="992" w:gutter="0"/>
      <w:pgNumType w:fmt="decimal" w:start="1"/>
      <w:cols w:space="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tabs>
        <w:tab w:val="center" w:pos="4870"/>
        <w:tab w:val="clear" w:pos="4153"/>
      </w:tabs>
      <w:rPr>
        <w:rFonts w:hint="default" w:eastAsiaTheme="minorEastAsia"/>
        <w:lang w:val="en-US" w:eastAsia="zh-CN"/>
      </w:rPr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7" name="文本框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</w:pPr>
                          <w:r>
                            <w:t xml:space="preserve">第 </w:t>
                          </w: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页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PWLh2QyAgAAYQQAAA4AAABkcnMvZTJvRG9jLnhtbK1UzY7TMBC+I/EO&#10;lu80aRG7Vd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9YuHZ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</w:pPr>
                    <w:r>
                      <w:t xml:space="preserve">第 </w:t>
                    </w: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页</w:t>
                    </w:r>
                  </w:p>
                </w:txbxContent>
              </v:textbox>
            </v:shape>
          </w:pict>
        </mc:Fallback>
      </mc:AlternateContent>
    </w:r>
    <w:r>
      <w:rPr>
        <w:rFonts w:hint="eastAsia"/>
        <w:lang w:val="en-US" w:eastAsia="zh-CN"/>
      </w:rP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zJiOTE4YjNiMGQ2MjVkYjcyMDgzMzIxOTAwYTU4YjkifQ=="/>
  </w:docVars>
  <w:rsids>
    <w:rsidRoot w:val="00000000"/>
    <w:rsid w:val="4A566D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2024-02-04T01:06:29Z</dcterms:created>
  <dc:creator>Administrator</dc:creator>
  <cp:lastModifiedBy>Administrator</cp:lastModifiedBy>
  <dcterms:modified xsi:type="dcterms:W3CDTF">2024-02-04T01:14:47Z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E6C889740BE54597AC135E2EBEE27FBE_12</vt:lpwstr>
  </property>
</Properties>
</file>